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rutnt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308"/>
        <w:gridCol w:w="3980"/>
      </w:tblGrid>
      <w:tr w:rsidR="003A6113" w:rsidRPr="00363E86">
        <w:tc>
          <w:tcPr>
            <w:tcW w:w="5308" w:type="dxa"/>
            <w:shd w:val="clear" w:color="auto" w:fill="auto"/>
          </w:tcPr>
          <w:p w:rsidR="003A6113" w:rsidRPr="00363E86" w:rsidRDefault="003A6113" w:rsidP="00907423">
            <w:pPr>
              <w:spacing w:after="0"/>
              <w:ind w:right="141"/>
              <w:rPr>
                <w:rFonts w:ascii="Arial" w:hAnsi="Arial" w:cs="Arial"/>
                <w:sz w:val="36"/>
                <w:szCs w:val="36"/>
              </w:rPr>
            </w:pPr>
            <w:bookmarkStart w:id="0" w:name="_GoBack" w:colFirst="0" w:colLast="1"/>
            <w:r w:rsidRPr="00363E86">
              <w:rPr>
                <w:rFonts w:ascii="Arial" w:hAnsi="Arial" w:cs="Arial"/>
                <w:noProof/>
                <w:sz w:val="36"/>
                <w:szCs w:val="36"/>
                <w:lang w:eastAsia="sv-SE"/>
              </w:rPr>
              <w:drawing>
                <wp:inline distT="0" distB="0" distL="0" distR="0">
                  <wp:extent cx="2967828" cy="711071"/>
                  <wp:effectExtent l="0" t="0" r="4445" b="635"/>
                  <wp:docPr id="55" name="Picture 1" descr="Macintosh HD:Users:Po:Arbete:Kännbart:Layout Logor:Kännbart:kännbart_färg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o:Arbete:Kännbart:Layout Logor:Kännbart:kännbart_färg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89" cy="71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shd w:val="clear" w:color="auto" w:fill="auto"/>
          </w:tcPr>
          <w:p w:rsidR="003A6113" w:rsidRPr="00363E86" w:rsidRDefault="003A6113" w:rsidP="00907423">
            <w:pPr>
              <w:spacing w:after="0"/>
              <w:ind w:right="141"/>
              <w:rPr>
                <w:rFonts w:ascii="Arial" w:hAnsi="Arial" w:cs="Arial"/>
                <w:sz w:val="36"/>
                <w:szCs w:val="36"/>
              </w:rPr>
            </w:pPr>
          </w:p>
        </w:tc>
      </w:tr>
      <w:bookmarkEnd w:id="0"/>
    </w:tbl>
    <w:p w:rsidR="003A6113" w:rsidRDefault="003A6113" w:rsidP="003A6113">
      <w:pPr>
        <w:spacing w:after="0"/>
        <w:ind w:right="141"/>
        <w:rPr>
          <w:rFonts w:ascii="Arial" w:hAnsi="Arial" w:cs="Arial"/>
          <w:b/>
          <w:sz w:val="36"/>
          <w:szCs w:val="36"/>
        </w:rPr>
      </w:pPr>
    </w:p>
    <w:p w:rsidR="003A6113" w:rsidRPr="001A7164" w:rsidRDefault="003A6113" w:rsidP="003A6113">
      <w:pPr>
        <w:pStyle w:val="Frval"/>
        <w:spacing w:line="276" w:lineRule="auto"/>
        <w:ind w:right="141"/>
        <w:rPr>
          <w:rFonts w:ascii="Arial" w:hAnsi="Arial" w:cs="Arial"/>
          <w:b/>
          <w:sz w:val="36"/>
          <w:szCs w:val="24"/>
        </w:rPr>
      </w:pPr>
      <w:proofErr w:type="spellStart"/>
      <w:r w:rsidRPr="001A7164">
        <w:rPr>
          <w:rFonts w:ascii="Arial" w:hAnsi="Arial" w:cs="Arial"/>
          <w:b/>
          <w:sz w:val="36"/>
          <w:szCs w:val="24"/>
        </w:rPr>
        <w:t>SOCIALHAPTISK</w:t>
      </w:r>
      <w:proofErr w:type="spellEnd"/>
      <w:r w:rsidRPr="001A7164">
        <w:rPr>
          <w:rFonts w:ascii="Arial" w:hAnsi="Arial" w:cs="Arial"/>
          <w:b/>
          <w:sz w:val="36"/>
          <w:szCs w:val="24"/>
        </w:rPr>
        <w:t xml:space="preserve"> KOMMUNIKATION </w:t>
      </w: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43034A">
        <w:rPr>
          <w:rFonts w:ascii="Arial" w:hAnsi="Arial" w:cs="Arial"/>
          <w:sz w:val="24"/>
          <w:szCs w:val="24"/>
        </w:rPr>
        <w:t xml:space="preserve">Länk: </w:t>
      </w:r>
      <w:hyperlink r:id="rId6" w:history="1">
        <w:r w:rsidRPr="0043034A">
          <w:rPr>
            <w:rStyle w:val="Hyperlnk"/>
            <w:rFonts w:ascii="Arial" w:hAnsi="Arial" w:cs="Arial"/>
            <w:sz w:val="24"/>
            <w:szCs w:val="24"/>
          </w:rPr>
          <w:t>http://haptisk.nkcdb.se</w:t>
        </w:r>
      </w:hyperlink>
      <w:r w:rsidRPr="0043034A">
        <w:rPr>
          <w:rFonts w:ascii="Arial" w:hAnsi="Arial" w:cs="Arial"/>
          <w:sz w:val="24"/>
          <w:szCs w:val="24"/>
        </w:rPr>
        <w:t xml:space="preserve"> </w:t>
      </w:r>
    </w:p>
    <w:p w:rsidR="003A6113" w:rsidRPr="0079622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79622A">
        <w:rPr>
          <w:rFonts w:ascii="Arial" w:hAnsi="Arial" w:cs="Arial"/>
          <w:sz w:val="24"/>
          <w:szCs w:val="24"/>
        </w:rPr>
        <w:t xml:space="preserve">Tema: Dövblindhet, synskador, kommunikation och tillgänglighet. 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43034A">
        <w:rPr>
          <w:rFonts w:ascii="Arial" w:hAnsi="Arial" w:cs="Arial"/>
          <w:noProof/>
        </w:rPr>
        <w:drawing>
          <wp:inline distT="0" distB="0" distL="0" distR="0">
            <wp:extent cx="2901939" cy="2520000"/>
            <wp:effectExtent l="19050" t="19050" r="13335" b="13970"/>
            <wp:docPr id="5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88" t="8235" r="23277" b="7992"/>
                    <a:stretch/>
                  </pic:blipFill>
                  <pic:spPr bwMode="auto">
                    <a:xfrm>
                      <a:off x="0" y="0"/>
                      <a:ext cx="2901939" cy="25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  <w:r w:rsidRPr="0043034A">
        <w:rPr>
          <w:rFonts w:ascii="Arial" w:hAnsi="Arial" w:cs="Arial"/>
          <w:noProof/>
        </w:rPr>
        <w:t xml:space="preserve"> 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43034A">
        <w:rPr>
          <w:rFonts w:ascii="Arial" w:hAnsi="Arial" w:cs="Arial"/>
          <w:sz w:val="24"/>
          <w:szCs w:val="24"/>
        </w:rPr>
        <w:t xml:space="preserve">Nationella Kunskapscenter för Dövblindfrågor har skapat ett material om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kommunikation.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 är ett kommunikationssätt och fungerar som ett komplement till talspråket och/eller svenskt teckenspråket.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 är inte ett språk som kan ersätta talspråket och teckenspråket. Flera personer med dövblindhet använder sig av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 för att få snabb information om vad som sker och hur det ser ut runt i kring där man befinner sig. 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43034A">
        <w:rPr>
          <w:rFonts w:ascii="Arial" w:hAnsi="Arial" w:cs="Arial"/>
          <w:sz w:val="24"/>
          <w:szCs w:val="24"/>
        </w:rPr>
        <w:t xml:space="preserve">Hur fungerar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kommunikation? En person gör signaler på neutrala zoner på den andras kropp med sin hand eller fingrar. Signalerna kan vara relaterade till en situation, ett sammanhang, ett rum eller orientering i förhållande till annat. Klicka på länken ovan så kommer ni till webbsidan med olika typer av signaler. Det finns instruktioner, bilder och filmer som visar hur man gör. </w:t>
      </w: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b/>
          <w:sz w:val="24"/>
          <w:szCs w:val="24"/>
        </w:rPr>
      </w:pPr>
      <w:r w:rsidRPr="0043034A">
        <w:rPr>
          <w:rFonts w:ascii="Arial" w:hAnsi="Arial" w:cs="Arial"/>
          <w:b/>
          <w:sz w:val="24"/>
          <w:szCs w:val="24"/>
        </w:rPr>
        <w:t>Övningar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  <w:r w:rsidRPr="0043034A">
        <w:rPr>
          <w:rFonts w:ascii="Arial" w:hAnsi="Arial" w:cs="Arial"/>
          <w:sz w:val="24"/>
          <w:szCs w:val="24"/>
        </w:rPr>
        <w:t xml:space="preserve">Vi rekommenderar att dina elever får prova på hur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 fungerar före museibesöket. I och med att d</w:t>
      </w:r>
      <w:r>
        <w:rPr>
          <w:rFonts w:ascii="Arial" w:hAnsi="Arial" w:cs="Arial"/>
          <w:sz w:val="24"/>
          <w:szCs w:val="24"/>
        </w:rPr>
        <w:t xml:space="preserve">et erbjuds en praktiskt </w:t>
      </w:r>
      <w:proofErr w:type="spellStart"/>
      <w:r>
        <w:rPr>
          <w:rFonts w:ascii="Arial" w:hAnsi="Arial" w:cs="Arial"/>
          <w:sz w:val="24"/>
          <w:szCs w:val="24"/>
        </w:rPr>
        <w:t>guide-</w:t>
      </w:r>
      <w:r w:rsidRPr="0043034A">
        <w:rPr>
          <w:rFonts w:ascii="Arial" w:hAnsi="Arial" w:cs="Arial"/>
          <w:sz w:val="24"/>
          <w:szCs w:val="24"/>
        </w:rPr>
        <w:t>övning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på plats vid utställningen, är det en vinning att innan ha tittat på </w:t>
      </w:r>
      <w:proofErr w:type="spellStart"/>
      <w:r w:rsidRPr="0043034A">
        <w:rPr>
          <w:rFonts w:ascii="Arial" w:hAnsi="Arial" w:cs="Arial"/>
          <w:sz w:val="24"/>
          <w:szCs w:val="24"/>
        </w:rPr>
        <w:t>socialhaptiskt</w:t>
      </w:r>
      <w:proofErr w:type="spellEnd"/>
      <w:r w:rsidRPr="0043034A">
        <w:rPr>
          <w:rFonts w:ascii="Arial" w:hAnsi="Arial" w:cs="Arial"/>
          <w:sz w:val="24"/>
          <w:szCs w:val="24"/>
        </w:rPr>
        <w:t xml:space="preserve"> kommunikation och provat på. Det finns flera olika övningar som du kan göra med dina elever:</w:t>
      </w:r>
    </w:p>
    <w:p w:rsidR="003A6113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b/>
          <w:sz w:val="28"/>
          <w:szCs w:val="24"/>
        </w:rPr>
      </w:pPr>
      <w:r w:rsidRPr="0043034A">
        <w:rPr>
          <w:rFonts w:ascii="Arial" w:eastAsia="Arial" w:hAnsi="Arial" w:cs="Arial"/>
          <w:b/>
          <w:sz w:val="28"/>
          <w:szCs w:val="24"/>
        </w:rPr>
        <w:t xml:space="preserve">PROVA PÅ </w:t>
      </w:r>
      <w:proofErr w:type="spellStart"/>
      <w:r w:rsidRPr="0043034A">
        <w:rPr>
          <w:rFonts w:ascii="Arial" w:eastAsia="Arial" w:hAnsi="Arial" w:cs="Arial"/>
          <w:b/>
          <w:sz w:val="28"/>
          <w:szCs w:val="24"/>
        </w:rPr>
        <w:t>SOCIALHAPTISK</w:t>
      </w:r>
      <w:proofErr w:type="spellEnd"/>
      <w:r w:rsidRPr="0043034A">
        <w:rPr>
          <w:rFonts w:ascii="Arial" w:eastAsia="Arial" w:hAnsi="Arial" w:cs="Arial"/>
          <w:b/>
          <w:sz w:val="28"/>
          <w:szCs w:val="24"/>
        </w:rPr>
        <w:t xml:space="preserve"> KOMMUNIKATION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Tid och syfte</w:t>
      </w:r>
    </w:p>
    <w:p w:rsidR="003A6113" w:rsidRPr="0043034A" w:rsidRDefault="003A6113" w:rsidP="003A6113">
      <w:pPr>
        <w:pStyle w:val="Frva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15 </w:t>
      </w:r>
      <w:r>
        <w:rPr>
          <w:rFonts w:ascii="Arial" w:hAnsi="Arial" w:cs="Arial"/>
          <w:sz w:val="24"/>
          <w:szCs w:val="24"/>
        </w:rPr>
        <w:t xml:space="preserve">– </w:t>
      </w:r>
      <w:r w:rsidRPr="0043034A">
        <w:rPr>
          <w:rFonts w:ascii="Arial" w:eastAsia="Arial" w:hAnsi="Arial" w:cs="Arial"/>
          <w:sz w:val="24"/>
          <w:szCs w:val="24"/>
        </w:rPr>
        <w:t>30 minuter.</w:t>
      </w:r>
    </w:p>
    <w:p w:rsidR="003A6113" w:rsidRPr="0043034A" w:rsidRDefault="003A6113" w:rsidP="003A6113">
      <w:pPr>
        <w:pStyle w:val="Frva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Eleverna får prova på hur man gör och hur det känns att få signaler på kroppen. Erfarenheten kan de ta med sig när de besöker Kännbart. </w:t>
      </w:r>
    </w:p>
    <w:p w:rsidR="003A6113" w:rsidRPr="0043034A" w:rsidRDefault="003A6113" w:rsidP="003A6113">
      <w:pPr>
        <w:pStyle w:val="Frva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ind w:right="141"/>
        <w:rPr>
          <w:rFonts w:ascii="Arial" w:eastAsia="Arial" w:hAnsi="Arial" w:cs="Arial"/>
          <w:b/>
          <w:sz w:val="24"/>
          <w:szCs w:val="24"/>
          <w:u w:val="single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Instruktion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Titta på bilderna och filmerna på webbsidan </w:t>
      </w:r>
      <w:hyperlink r:id="rId8" w:history="1">
        <w:r w:rsidRPr="0043034A">
          <w:rPr>
            <w:rStyle w:val="Hyperlnk"/>
            <w:rFonts w:ascii="Arial" w:hAnsi="Arial" w:cs="Arial"/>
            <w:sz w:val="24"/>
            <w:szCs w:val="24"/>
          </w:rPr>
          <w:t>http://haptisk.nkcdb.se</w:t>
        </w:r>
      </w:hyperlink>
      <w:r w:rsidRPr="0043034A">
        <w:rPr>
          <w:rFonts w:ascii="Arial" w:eastAsia="Arial" w:hAnsi="Arial" w:cs="Arial"/>
          <w:sz w:val="24"/>
          <w:szCs w:val="24"/>
        </w:rPr>
        <w:t xml:space="preserve">. Låta eleverna välja ut 10 stycken </w:t>
      </w:r>
      <w:proofErr w:type="spellStart"/>
      <w:r w:rsidRPr="0043034A">
        <w:rPr>
          <w:rFonts w:ascii="Arial" w:eastAsia="Arial" w:hAnsi="Arial" w:cs="Arial"/>
          <w:sz w:val="24"/>
          <w:szCs w:val="24"/>
        </w:rPr>
        <w:t>haptiska</w:t>
      </w:r>
      <w:proofErr w:type="spellEnd"/>
      <w:r w:rsidRPr="0043034A">
        <w:rPr>
          <w:rFonts w:ascii="Arial" w:eastAsia="Arial" w:hAnsi="Arial" w:cs="Arial"/>
          <w:sz w:val="24"/>
          <w:szCs w:val="24"/>
        </w:rPr>
        <w:t xml:space="preserve"> signaler och prova de olika signalerna på varandra. Därefter blir det prov där den ena eleven får blunda! Kan eleverna känna rätt signal? 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b/>
          <w:bCs/>
          <w:sz w:val="24"/>
          <w:szCs w:val="24"/>
          <w:u w:val="single"/>
        </w:rPr>
        <w:t>Frågor till eleverna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>Hur hårt måste man göra signalen för att det verkligen ska uppfattas av den andre?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>Var är det lättast att känna signalerna, på ryggen eller på armen?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Vilken </w:t>
      </w:r>
      <w:proofErr w:type="spellStart"/>
      <w:r w:rsidRPr="0043034A">
        <w:rPr>
          <w:rFonts w:ascii="Arial" w:eastAsia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eastAsia="Arial" w:hAnsi="Arial" w:cs="Arial"/>
          <w:sz w:val="24"/>
          <w:szCs w:val="24"/>
        </w:rPr>
        <w:t xml:space="preserve"> signal var lättast att göra?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Vilken </w:t>
      </w:r>
      <w:proofErr w:type="spellStart"/>
      <w:r w:rsidRPr="0043034A">
        <w:rPr>
          <w:rFonts w:ascii="Arial" w:eastAsia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eastAsia="Arial" w:hAnsi="Arial" w:cs="Arial"/>
          <w:sz w:val="24"/>
          <w:szCs w:val="24"/>
        </w:rPr>
        <w:t xml:space="preserve"> signal var svårast att känna?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Vilken </w:t>
      </w:r>
      <w:proofErr w:type="spellStart"/>
      <w:r w:rsidRPr="0043034A">
        <w:rPr>
          <w:rFonts w:ascii="Arial" w:eastAsia="Arial" w:hAnsi="Arial" w:cs="Arial"/>
          <w:sz w:val="24"/>
          <w:szCs w:val="24"/>
        </w:rPr>
        <w:t>socialhaptisk</w:t>
      </w:r>
      <w:proofErr w:type="spellEnd"/>
      <w:r w:rsidRPr="0043034A">
        <w:rPr>
          <w:rFonts w:ascii="Arial" w:eastAsia="Arial" w:hAnsi="Arial" w:cs="Arial"/>
          <w:sz w:val="24"/>
          <w:szCs w:val="24"/>
        </w:rPr>
        <w:t xml:space="preserve"> signal gillade du bäst?</w:t>
      </w:r>
    </w:p>
    <w:p w:rsidR="003A6113" w:rsidRPr="0043034A" w:rsidRDefault="003A6113" w:rsidP="003A6113">
      <w:pPr>
        <w:pStyle w:val="Frval"/>
        <w:numPr>
          <w:ilvl w:val="0"/>
          <w:numId w:val="1"/>
        </w:numPr>
        <w:spacing w:line="276" w:lineRule="auto"/>
        <w:ind w:right="141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43034A">
        <w:rPr>
          <w:rFonts w:ascii="Arial" w:eastAsia="Arial" w:hAnsi="Arial" w:cs="Arial"/>
          <w:sz w:val="24"/>
          <w:szCs w:val="24"/>
        </w:rPr>
        <w:t>Vilken var roligast?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</w:p>
    <w:p w:rsidR="003A6113" w:rsidRPr="00581ECD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  <w:u w:val="single"/>
        </w:rPr>
      </w:pPr>
      <w:r w:rsidRPr="00581ECD">
        <w:rPr>
          <w:rFonts w:ascii="Arial" w:eastAsia="Arial" w:hAnsi="Arial" w:cs="Arial"/>
          <w:b/>
          <w:sz w:val="24"/>
          <w:szCs w:val="24"/>
          <w:u w:val="single"/>
        </w:rPr>
        <w:t xml:space="preserve">Exempel på </w:t>
      </w:r>
      <w:proofErr w:type="spellStart"/>
      <w:r w:rsidRPr="00581ECD">
        <w:rPr>
          <w:rFonts w:ascii="Arial" w:eastAsia="Arial" w:hAnsi="Arial" w:cs="Arial"/>
          <w:b/>
          <w:sz w:val="24"/>
          <w:szCs w:val="24"/>
          <w:u w:val="single"/>
        </w:rPr>
        <w:t>socialhaptiska</w:t>
      </w:r>
      <w:proofErr w:type="spellEnd"/>
      <w:r w:rsidRPr="00581ECD">
        <w:rPr>
          <w:rFonts w:ascii="Arial" w:eastAsia="Arial" w:hAnsi="Arial" w:cs="Arial"/>
          <w:b/>
          <w:sz w:val="24"/>
          <w:szCs w:val="24"/>
          <w:u w:val="single"/>
        </w:rPr>
        <w:t xml:space="preserve"> signaler: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57" name="Bildobjekt 21" descr="Bild 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034A">
        <w:rPr>
          <w:rFonts w:ascii="Arial" w:eastAsia="Arial" w:hAnsi="Arial" w:cs="Arial"/>
          <w:sz w:val="24"/>
          <w:szCs w:val="24"/>
        </w:rPr>
        <w:t xml:space="preserve">            </w:t>
      </w: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58" name="Bildobjekt 22" descr="Bild Nej, exempel 2, på ryg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 Nej, exempel 2, på ryg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6113" w:rsidRPr="0043034A" w:rsidRDefault="003A6113" w:rsidP="003A6113">
      <w:pPr>
        <w:pStyle w:val="Frval"/>
        <w:spacing w:line="276" w:lineRule="auto"/>
        <w:ind w:left="1304" w:right="141"/>
        <w:rPr>
          <w:rFonts w:ascii="Arial" w:eastAsia="Arial" w:hAnsi="Arial" w:cs="Arial"/>
          <w:b/>
          <w:sz w:val="28"/>
          <w:szCs w:val="24"/>
        </w:rPr>
      </w:pPr>
      <w:r w:rsidRPr="0043034A">
        <w:rPr>
          <w:rFonts w:ascii="Arial" w:eastAsia="Arial" w:hAnsi="Arial" w:cs="Arial"/>
          <w:b/>
          <w:sz w:val="28"/>
          <w:szCs w:val="24"/>
        </w:rPr>
        <w:t xml:space="preserve">    JA </w:t>
      </w:r>
      <w:r w:rsidRPr="0043034A">
        <w:rPr>
          <w:rFonts w:ascii="Arial" w:eastAsia="Arial" w:hAnsi="Arial" w:cs="Arial"/>
          <w:b/>
          <w:sz w:val="28"/>
          <w:szCs w:val="24"/>
        </w:rPr>
        <w:tab/>
      </w:r>
      <w:r w:rsidRPr="0043034A">
        <w:rPr>
          <w:rFonts w:ascii="Arial" w:eastAsia="Arial" w:hAnsi="Arial" w:cs="Arial"/>
          <w:b/>
          <w:sz w:val="28"/>
          <w:szCs w:val="24"/>
        </w:rPr>
        <w:tab/>
      </w:r>
      <w:r w:rsidRPr="0043034A">
        <w:rPr>
          <w:rFonts w:ascii="Arial" w:eastAsia="Arial" w:hAnsi="Arial" w:cs="Arial"/>
          <w:b/>
          <w:sz w:val="28"/>
          <w:szCs w:val="24"/>
        </w:rPr>
        <w:tab/>
      </w:r>
      <w:r w:rsidRPr="0043034A">
        <w:rPr>
          <w:rFonts w:ascii="Arial" w:eastAsia="Arial" w:hAnsi="Arial" w:cs="Arial"/>
          <w:b/>
          <w:sz w:val="28"/>
          <w:szCs w:val="24"/>
        </w:rPr>
        <w:tab/>
        <w:t>NEJ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0"/>
          <w:szCs w:val="20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59" name="Bildobjekt 23" descr="Bild Flytta dig l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Flytta dig l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034A">
        <w:rPr>
          <w:rFonts w:ascii="Arial" w:eastAsia="Arial" w:hAnsi="Arial" w:cs="Arial"/>
          <w:sz w:val="24"/>
          <w:szCs w:val="24"/>
        </w:rPr>
        <w:t xml:space="preserve">           </w:t>
      </w: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60" name="Bildobjekt 24" descr="Bild Fär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 Färd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6113" w:rsidRPr="0043034A" w:rsidRDefault="003A6113" w:rsidP="003A6113">
      <w:pPr>
        <w:pStyle w:val="Frval"/>
        <w:spacing w:line="276" w:lineRule="auto"/>
        <w:ind w:right="141" w:firstLine="720"/>
        <w:rPr>
          <w:rFonts w:ascii="Arial" w:eastAsia="Arial" w:hAnsi="Arial" w:cs="Arial"/>
          <w:b/>
          <w:sz w:val="28"/>
          <w:szCs w:val="24"/>
        </w:rPr>
      </w:pPr>
      <w:r w:rsidRPr="0043034A">
        <w:rPr>
          <w:rFonts w:ascii="Arial" w:eastAsia="Arial" w:hAnsi="Arial" w:cs="Arial"/>
          <w:b/>
          <w:sz w:val="28"/>
          <w:szCs w:val="24"/>
        </w:rPr>
        <w:t xml:space="preserve">   FLYTTA DIG LITE </w:t>
      </w:r>
      <w:r w:rsidRPr="0043034A">
        <w:rPr>
          <w:rFonts w:ascii="Arial" w:eastAsia="Arial" w:hAnsi="Arial" w:cs="Arial"/>
          <w:b/>
          <w:sz w:val="28"/>
          <w:szCs w:val="24"/>
        </w:rPr>
        <w:tab/>
        <w:t xml:space="preserve"> </w:t>
      </w:r>
      <w:r w:rsidRPr="0043034A">
        <w:rPr>
          <w:rFonts w:ascii="Arial" w:eastAsia="Arial" w:hAnsi="Arial" w:cs="Arial"/>
          <w:b/>
          <w:sz w:val="28"/>
          <w:szCs w:val="24"/>
        </w:rPr>
        <w:tab/>
        <w:t xml:space="preserve">            FÄRDIG</w:t>
      </w:r>
    </w:p>
    <w:p w:rsidR="003A6113" w:rsidRPr="0043034A" w:rsidRDefault="003A6113" w:rsidP="003A6113">
      <w:pPr>
        <w:pStyle w:val="Frval"/>
        <w:spacing w:line="276" w:lineRule="auto"/>
        <w:ind w:right="141" w:firstLine="720"/>
        <w:rPr>
          <w:rFonts w:ascii="Arial" w:eastAsia="Arial" w:hAnsi="Arial" w:cs="Arial"/>
          <w:b/>
          <w:sz w:val="20"/>
          <w:szCs w:val="20"/>
        </w:rPr>
      </w:pP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sz w:val="24"/>
          <w:szCs w:val="24"/>
        </w:rPr>
      </w:pPr>
      <w:r w:rsidRPr="0043034A">
        <w:rPr>
          <w:rFonts w:ascii="Arial" w:eastAsia="Arial" w:hAnsi="Arial" w:cs="Arial"/>
          <w:sz w:val="24"/>
          <w:szCs w:val="24"/>
        </w:rPr>
        <w:t xml:space="preserve"> </w:t>
      </w: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61" name="Bildobjekt 31" descr="Bild Vä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 Vän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034A">
        <w:rPr>
          <w:rFonts w:ascii="Arial" w:eastAsia="Arial" w:hAnsi="Arial" w:cs="Arial"/>
          <w:sz w:val="24"/>
          <w:szCs w:val="24"/>
        </w:rPr>
        <w:t xml:space="preserve">          </w:t>
      </w:r>
      <w:r w:rsidRPr="0043034A">
        <w:rPr>
          <w:rFonts w:ascii="Arial" w:hAnsi="Arial" w:cs="Arial"/>
          <w:noProof/>
        </w:rPr>
        <w:drawing>
          <wp:inline distT="0" distB="0" distL="0" distR="0">
            <wp:extent cx="2493928" cy="2484000"/>
            <wp:effectExtent l="19050" t="19050" r="20955" b="12065"/>
            <wp:docPr id="62" name="Bildobjekt 30" descr="Bild Rum (två händ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 Rum (två händer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8" cy="24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3034A">
        <w:rPr>
          <w:rFonts w:ascii="Arial" w:eastAsia="Arial" w:hAnsi="Arial" w:cs="Arial"/>
          <w:sz w:val="24"/>
          <w:szCs w:val="24"/>
        </w:rPr>
        <w:t xml:space="preserve">   </w:t>
      </w:r>
    </w:p>
    <w:p w:rsidR="003A6113" w:rsidRPr="0043034A" w:rsidRDefault="003A6113" w:rsidP="003A6113">
      <w:pPr>
        <w:pStyle w:val="Frval"/>
        <w:spacing w:line="276" w:lineRule="auto"/>
        <w:ind w:right="141"/>
        <w:rPr>
          <w:rFonts w:ascii="Arial" w:eastAsia="Arial" w:hAnsi="Arial" w:cs="Arial"/>
          <w:b/>
          <w:sz w:val="18"/>
          <w:szCs w:val="18"/>
        </w:rPr>
      </w:pPr>
      <w:r w:rsidRPr="0043034A">
        <w:rPr>
          <w:rFonts w:ascii="Arial" w:eastAsia="Arial" w:hAnsi="Arial" w:cs="Arial"/>
          <w:b/>
          <w:sz w:val="28"/>
          <w:szCs w:val="24"/>
        </w:rPr>
        <w:t xml:space="preserve"> </w:t>
      </w:r>
      <w:r w:rsidRPr="0043034A">
        <w:rPr>
          <w:rFonts w:ascii="Arial" w:eastAsia="Arial" w:hAnsi="Arial" w:cs="Arial"/>
          <w:b/>
          <w:sz w:val="28"/>
          <w:szCs w:val="24"/>
        </w:rPr>
        <w:tab/>
        <w:t xml:space="preserve">    VÄNTA </w:t>
      </w:r>
      <w:r w:rsidRPr="0043034A">
        <w:rPr>
          <w:rFonts w:ascii="Arial" w:eastAsia="Arial" w:hAnsi="Arial" w:cs="Arial"/>
          <w:b/>
          <w:sz w:val="28"/>
          <w:szCs w:val="24"/>
        </w:rPr>
        <w:tab/>
        <w:t xml:space="preserve">           RUM </w:t>
      </w:r>
      <w:r w:rsidRPr="0043034A">
        <w:rPr>
          <w:rFonts w:ascii="Arial" w:eastAsia="Arial" w:hAnsi="Arial" w:cs="Arial"/>
          <w:b/>
          <w:sz w:val="18"/>
          <w:szCs w:val="18"/>
        </w:rPr>
        <w:t>(Följ rummets form ur ditt perspektiv)</w:t>
      </w: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p w:rsidR="003A6113" w:rsidRDefault="003A6113" w:rsidP="003A6113">
      <w:pPr>
        <w:spacing w:after="0"/>
        <w:ind w:right="141"/>
        <w:rPr>
          <w:rFonts w:ascii="Arial" w:hAnsi="Arial" w:cs="Arial"/>
          <w:b/>
          <w:szCs w:val="24"/>
        </w:rPr>
      </w:pPr>
    </w:p>
    <w:tbl>
      <w:tblPr>
        <w:tblStyle w:val="Tabellrutnt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3794"/>
        <w:gridCol w:w="5670"/>
      </w:tblGrid>
      <w:tr w:rsidR="003A6113" w:rsidRPr="00BC42C6">
        <w:tc>
          <w:tcPr>
            <w:tcW w:w="3794" w:type="dxa"/>
            <w:shd w:val="clear" w:color="auto" w:fill="auto"/>
          </w:tcPr>
          <w:p w:rsidR="003A6113" w:rsidRPr="00BC42C6" w:rsidRDefault="003A6113" w:rsidP="008F2322">
            <w:pPr>
              <w:spacing w:after="0"/>
              <w:ind w:right="141"/>
              <w:jc w:val="right"/>
              <w:rPr>
                <w:rFonts w:ascii="Arial" w:hAnsi="Arial" w:cs="Arial"/>
                <w:szCs w:val="24"/>
              </w:rPr>
            </w:pPr>
            <w:r w:rsidRPr="00BC42C6">
              <w:rPr>
                <w:rFonts w:ascii="Arial" w:hAnsi="Arial" w:cs="Arial"/>
                <w:noProof/>
                <w:szCs w:val="24"/>
                <w:lang w:eastAsia="sv-SE"/>
              </w:rPr>
              <w:drawing>
                <wp:inline distT="0" distB="0" distL="0" distR="0">
                  <wp:extent cx="735186" cy="504000"/>
                  <wp:effectExtent l="25400" t="0" r="1414" b="0"/>
                  <wp:docPr id="63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3A6113" w:rsidRPr="00BC42C6" w:rsidRDefault="003A6113" w:rsidP="00BC42C6">
            <w:pPr>
              <w:spacing w:after="0"/>
              <w:ind w:right="141"/>
              <w:jc w:val="right"/>
              <w:rPr>
                <w:rFonts w:ascii="Arial" w:hAnsi="Arial" w:cs="Arial"/>
                <w:szCs w:val="24"/>
              </w:rPr>
            </w:pPr>
            <w:r w:rsidRPr="00BC42C6">
              <w:rPr>
                <w:rFonts w:ascii="Arial" w:hAnsi="Arial" w:cs="Arial"/>
                <w:noProof/>
                <w:szCs w:val="24"/>
                <w:lang w:eastAsia="sv-SE"/>
              </w:rPr>
              <w:drawing>
                <wp:inline distT="0" distB="0" distL="0" distR="0">
                  <wp:extent cx="502523" cy="504000"/>
                  <wp:effectExtent l="25400" t="0" r="5477" b="0"/>
                  <wp:docPr id="64" name="Bild 19" descr=":::Layout Logor:_Paket:arv_logo_cmyk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::Layout Logor:_Paket:arv_logo_cmyk.eps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502523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2C6">
              <w:rPr>
                <w:rFonts w:ascii="Arial" w:hAnsi="Arial" w:cs="Arial"/>
                <w:noProof/>
                <w:szCs w:val="24"/>
                <w:lang w:eastAsia="sv-SE"/>
              </w:rPr>
              <w:drawing>
                <wp:inline distT="0" distB="0" distL="0" distR="0">
                  <wp:extent cx="711530" cy="504000"/>
                  <wp:effectExtent l="0" t="0" r="0" b="0"/>
                  <wp:docPr id="65" name="Bild 18" descr=":::Layout Logor:_Paket:DB FÖRBUND FINAL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::Layout Logor:_Paket:DB FÖRBUND FINAL.eps"/>
                          <pic:cNvPicPr>
                            <a:picLocks noChangeAspect="1" noChangeArrowheads="1"/>
                          </pic:cNvPicPr>
                        </pic:nvPicPr>
                        <ve:AlternateContent>
                          <ve:Choice xmlns:ma="http://schemas.microsoft.com/office/mac/drawingml/2008/main" Requires="ma"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</ve:Choice>
                          <ve:Fallback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</ve:Fallback>
                        </ve:AlternateContent>
                        <pic:spPr bwMode="auto">
                          <a:xfrm>
                            <a:off x="0" y="0"/>
                            <a:ext cx="71153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2C6">
              <w:t xml:space="preserve"> </w:t>
            </w:r>
            <w:r w:rsidRPr="00BC42C6">
              <w:rPr>
                <w:rFonts w:ascii="Arial" w:hAnsi="Arial" w:cs="Arial"/>
                <w:noProof/>
                <w:szCs w:val="24"/>
                <w:lang w:eastAsia="sv-SE"/>
              </w:rPr>
              <w:drawing>
                <wp:inline distT="0" distB="0" distL="0" distR="0">
                  <wp:extent cx="1300308" cy="504000"/>
                  <wp:effectExtent l="25400" t="0" r="0" b="0"/>
                  <wp:docPr id="66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08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134" w:rsidRDefault="003A6113"/>
    <w:sectPr w:rsidR="008D4134" w:rsidSect="003A6113">
      <w:pgSz w:w="11900" w:h="16840"/>
      <w:pgMar w:top="1417" w:right="1417" w:bottom="851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72A85"/>
    <w:multiLevelType w:val="hybridMultilevel"/>
    <w:tmpl w:val="C55CF5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A6113"/>
    <w:rsid w:val="003A6113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113"/>
    <w:pPr>
      <w:spacing w:after="80" w:line="276" w:lineRule="auto"/>
    </w:pPr>
    <w:rPr>
      <w:szCs w:val="22"/>
    </w:rPr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character" w:styleId="Hyperlnk">
    <w:name w:val="Hyperlink"/>
    <w:basedOn w:val="Standardstycketypsnitt"/>
    <w:uiPriority w:val="99"/>
    <w:unhideWhenUsed/>
    <w:rsid w:val="003A6113"/>
    <w:rPr>
      <w:color w:val="0000FF" w:themeColor="hyperlink"/>
      <w:u w:val="single"/>
    </w:rPr>
  </w:style>
  <w:style w:type="paragraph" w:customStyle="1" w:styleId="Frval">
    <w:name w:val="Förval"/>
    <w:rsid w:val="003A611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sv-SE"/>
    </w:rPr>
  </w:style>
  <w:style w:type="table" w:styleId="Tabellrutnt">
    <w:name w:val="Table Grid"/>
    <w:basedOn w:val="Normaltabell"/>
    <w:uiPriority w:val="59"/>
    <w:rsid w:val="003A611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df"/><Relationship Id="rId17" Type="http://schemas.openxmlformats.org/officeDocument/2006/relationships/image" Target="media/image11.png"/><Relationship Id="rId18" Type="http://schemas.openxmlformats.org/officeDocument/2006/relationships/image" Target="media/image12.pdf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http://haptisk.nkcdb.se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haptisk.nkcdb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2065</Characters>
  <Application>Microsoft Macintosh Word</Application>
  <DocSecurity>0</DocSecurity>
  <Lines>17</Lines>
  <Paragraphs>4</Paragraphs>
  <ScaleCrop>false</ScaleCrop>
  <Company>Po Hagström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 Hagström</dc:creator>
  <cp:keywords/>
  <cp:lastModifiedBy>Po Hagström</cp:lastModifiedBy>
  <cp:revision>1</cp:revision>
  <dcterms:created xsi:type="dcterms:W3CDTF">2015-08-17T15:42:00Z</dcterms:created>
  <dcterms:modified xsi:type="dcterms:W3CDTF">2015-08-17T15:44:00Z</dcterms:modified>
</cp:coreProperties>
</file>